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80" w:rsidRDefault="00C45C80" w:rsidP="00075DEF">
      <w:pPr>
        <w:pStyle w:val="berschrift1"/>
      </w:pPr>
      <w:bookmarkStart w:id="0" w:name="_GoBack"/>
      <w:r w:rsidRPr="004713F3">
        <w:rPr>
          <w:rStyle w:val="berschrift1Zchn"/>
        </w:rPr>
        <w:t>Protokoll B</w:t>
      </w:r>
      <w:r>
        <w:t xml:space="preserve"> </w:t>
      </w:r>
      <w:r w:rsidRPr="00075DEF">
        <w:t>(Bad</w:t>
      </w:r>
      <w:r w:rsidR="00075DEF">
        <w:t xml:space="preserve"> 1,5 ppm 100 L</w:t>
      </w:r>
      <w:r w:rsidRPr="00075DEF">
        <w:t>)</w:t>
      </w:r>
      <w:bookmarkEnd w:id="0"/>
      <w:r w:rsidR="00075DEF">
        <w:t xml:space="preserve"> </w:t>
      </w:r>
    </w:p>
    <w:p w:rsidR="00C45C80" w:rsidRDefault="00C45C80" w:rsidP="00C45C80">
      <w:r>
        <w:t xml:space="preserve"> (nach Kalcker 8/2025)</w:t>
      </w:r>
    </w:p>
    <w:p w:rsidR="00C45C80" w:rsidRDefault="00C45C80" w:rsidP="00075DEF">
      <w:pPr>
        <w:pStyle w:val="berschrift3"/>
      </w:pPr>
      <w:r>
        <w:t>Ziel:</w:t>
      </w:r>
    </w:p>
    <w:p w:rsidR="00C45C80" w:rsidRDefault="00C45C80" w:rsidP="00C45C80">
      <w:r>
        <w:t>Entgiftung und Möglichkeit für Personen, die CDS nicht oral einnehmen können oder wollen.</w:t>
      </w:r>
    </w:p>
    <w:p w:rsidR="00C45C80" w:rsidRDefault="00C45C80" w:rsidP="00075DEF">
      <w:pPr>
        <w:pStyle w:val="berschrift3"/>
      </w:pPr>
      <w:r>
        <w:t>Allgemeine Dosierung:</w:t>
      </w:r>
    </w:p>
    <w:p w:rsidR="00C45C80" w:rsidRDefault="00C45C80" w:rsidP="00C45C80">
      <w:r>
        <w:t xml:space="preserve">50 ml CDS (0,3 % = 3.000 ppm) in 100 Litern Wasser (= </w:t>
      </w:r>
      <w:r w:rsidRPr="0073403B">
        <w:rPr>
          <w:highlight w:val="yellow"/>
        </w:rPr>
        <w:t>1.5 ppm)</w:t>
      </w:r>
      <w:r>
        <w:t xml:space="preserve"> für ein 20‐minütiges Bad.</w:t>
      </w:r>
    </w:p>
    <w:p w:rsidR="00C45C80" w:rsidRDefault="00C45C80" w:rsidP="00075DEF">
      <w:pPr>
        <w:pStyle w:val="berschrift3"/>
      </w:pPr>
      <w:r>
        <w:t>Anwendung:</w:t>
      </w:r>
    </w:p>
    <w:p w:rsidR="00C45C80" w:rsidRDefault="00C45C80" w:rsidP="00C45C80">
      <w:r>
        <w:t>äußerlich, vollständiges Eintauchen in Wasser</w:t>
      </w:r>
    </w:p>
    <w:p w:rsidR="00C45C80" w:rsidRDefault="00C45C80" w:rsidP="00075DEF">
      <w:pPr>
        <w:pStyle w:val="berschrift3"/>
      </w:pPr>
      <w:r>
        <w:t>Anweisungen:</w:t>
      </w:r>
    </w:p>
    <w:p w:rsidR="00C45C80" w:rsidRDefault="00C45C80" w:rsidP="00075DEF">
      <w:pPr>
        <w:pStyle w:val="Punktliste1"/>
      </w:pPr>
      <w:r>
        <w:t>Stellen Sie sicher, dass die Badewanne sauber ist und verwenden Sie keine Seife oder andere Chemikalien im Wasser.</w:t>
      </w:r>
    </w:p>
    <w:p w:rsidR="00C45C80" w:rsidRDefault="00C45C80" w:rsidP="00075DEF">
      <w:pPr>
        <w:pStyle w:val="Punktliste1"/>
      </w:pPr>
      <w:r>
        <w:t>Füllen Sie die Badewanne mit 100 Litern Wasser bei einer Temperatur von etwa 34°C. Lassen Sie die Tür für eine gute Belüftung offen.</w:t>
      </w:r>
    </w:p>
    <w:p w:rsidR="00C45C80" w:rsidRDefault="00C45C80" w:rsidP="00075DEF">
      <w:pPr>
        <w:pStyle w:val="Punktliste1"/>
      </w:pPr>
      <w:r>
        <w:t>Geben Sie, kurz bevor Sie selbst ins Wasser steigen, 50 ml CDS in die Wanne. In schweren Fällen kann diese Menge auf 100 ml CDS erhöht werden.</w:t>
      </w:r>
      <w:r w:rsidR="0073403B">
        <w:t xml:space="preserve"> = </w:t>
      </w:r>
      <w:r w:rsidR="0073403B" w:rsidRPr="0073403B">
        <w:rPr>
          <w:highlight w:val="yellow"/>
        </w:rPr>
        <w:t>3 ppm</w:t>
      </w:r>
    </w:p>
    <w:p w:rsidR="00C45C80" w:rsidRDefault="00C45C80" w:rsidP="00075DEF">
      <w:pPr>
        <w:pStyle w:val="Punktliste1"/>
      </w:pPr>
      <w:r>
        <w:t>Tauchen Sie Ihren ganzen Körper ein, einschließlich Kopf und Kopfhaut.</w:t>
      </w:r>
    </w:p>
    <w:p w:rsidR="00C45C80" w:rsidRDefault="00C45C80" w:rsidP="00075DEF">
      <w:pPr>
        <w:pStyle w:val="Punktliste1"/>
      </w:pPr>
      <w:r>
        <w:t>Es ist kein Problem, wenn Wasser in die Augen gelangt.</w:t>
      </w:r>
    </w:p>
    <w:p w:rsidR="00C45C80" w:rsidRDefault="00C45C80" w:rsidP="00075DEF">
      <w:pPr>
        <w:pStyle w:val="Punktliste1"/>
      </w:pPr>
      <w:r>
        <w:t>Bleiben Sie im Wasser, bis es abgekühlt ist. Natürlich lassen Sie dabei Ihr Gesicht aus</w:t>
      </w:r>
    </w:p>
    <w:p w:rsidR="00C45C80" w:rsidRDefault="00C45C80" w:rsidP="00075DEF">
      <w:pPr>
        <w:pStyle w:val="Punktliste1"/>
      </w:pPr>
      <w:r>
        <w:t>dem Wasser ragen, um weiterhin problemlos atmen zu können.</w:t>
      </w:r>
    </w:p>
    <w:p w:rsidR="00C45C80" w:rsidRDefault="00C45C80" w:rsidP="00C45C80">
      <w:r>
        <w:t>Alternativ mit Natriumchlorit (NaClO</w:t>
      </w:r>
      <w:r w:rsidRPr="00075DEF">
        <w:rPr>
          <w:vertAlign w:val="subscript"/>
        </w:rPr>
        <w:t>2</w:t>
      </w:r>
      <w:r>
        <w:t>) statt CDS:</w:t>
      </w:r>
    </w:p>
    <w:p w:rsidR="00C45C80" w:rsidRDefault="00C45C80" w:rsidP="007A0B69">
      <w:pPr>
        <w:pStyle w:val="Punktliste1"/>
      </w:pPr>
      <w:r>
        <w:t>Aktivieren Sie 50 Tropfen Natriumchlorit mit 50 Tropfen 4‐prozentiger Salzsäure (HCl)</w:t>
      </w:r>
      <w:r w:rsidR="00075DEF">
        <w:t xml:space="preserve"> </w:t>
      </w:r>
      <w:r>
        <w:t>eine Minute lang in einem offenen Glas.</w:t>
      </w:r>
    </w:p>
    <w:p w:rsidR="00C45C80" w:rsidRDefault="00C45C80" w:rsidP="00075DEF">
      <w:pPr>
        <w:pStyle w:val="Punktliste1"/>
      </w:pPr>
      <w:r>
        <w:t>Gießen Sie den Inhalt langsam in das Bad und rühren Sie das Wasser um.</w:t>
      </w:r>
    </w:p>
    <w:p w:rsidR="00C45C80" w:rsidRDefault="00C45C80" w:rsidP="00075DEF">
      <w:pPr>
        <w:pStyle w:val="Punktliste1"/>
      </w:pPr>
      <w:r>
        <w:t>Steigen Sie hinein und bleiben solange im Wasser, bis es abgekühlt ist.</w:t>
      </w:r>
    </w:p>
    <w:p w:rsidR="00C45C80" w:rsidRDefault="00C45C80" w:rsidP="00075DEF">
      <w:pPr>
        <w:pStyle w:val="Punktliste1"/>
      </w:pPr>
      <w:r>
        <w:t xml:space="preserve">Informationen zum Fußbad finden Sie unter </w:t>
      </w:r>
      <w:hyperlink r:id="rId6" w:history="1">
        <w:r w:rsidRPr="00075DEF">
          <w:rPr>
            <w:rStyle w:val="Hyperlink"/>
          </w:rPr>
          <w:t>Pr</w:t>
        </w:r>
        <w:r w:rsidRPr="00075DEF">
          <w:rPr>
            <w:rStyle w:val="Hyperlink"/>
          </w:rPr>
          <w:t>o</w:t>
        </w:r>
        <w:r w:rsidRPr="00075DEF">
          <w:rPr>
            <w:rStyle w:val="Hyperlink"/>
          </w:rPr>
          <w:t>tokoll L</w:t>
        </w:r>
      </w:hyperlink>
      <w:r>
        <w:t>.</w:t>
      </w:r>
    </w:p>
    <w:p w:rsidR="00C45C80" w:rsidRDefault="00C45C80" w:rsidP="00C45C80"/>
    <w:p w:rsidR="00C45C80" w:rsidRDefault="00C45C80" w:rsidP="00C45C80">
      <w:r>
        <w:t>Neue Protokolle Andreas Kalcker ∙ Stand August 2025 ∙ www.andreaskalcker.com ∙ ZUM INHALTSVERZEICHNIS 8 / 47</w:t>
      </w:r>
    </w:p>
    <w:p w:rsidR="00EE3AA5" w:rsidRDefault="00EE3AA5"/>
    <w:sectPr w:rsidR="00EE3AA5" w:rsidSect="00C45C80">
      <w:type w:val="continuous"/>
      <w:pgSz w:w="11906" w:h="16838" w:code="9"/>
      <w:pgMar w:top="964" w:right="964" w:bottom="964" w:left="96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80"/>
    <w:rsid w:val="00075DEF"/>
    <w:rsid w:val="0007601C"/>
    <w:rsid w:val="00141C24"/>
    <w:rsid w:val="00147A6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3403B"/>
    <w:rsid w:val="007974B7"/>
    <w:rsid w:val="008831D6"/>
    <w:rsid w:val="0099706E"/>
    <w:rsid w:val="009D4660"/>
    <w:rsid w:val="00AD6727"/>
    <w:rsid w:val="00B95414"/>
    <w:rsid w:val="00BD3F5F"/>
    <w:rsid w:val="00C45C80"/>
    <w:rsid w:val="00CA4B46"/>
    <w:rsid w:val="00CC0C13"/>
    <w:rsid w:val="00D26C92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2C8F"/>
  <w15:chartTrackingRefBased/>
  <w15:docId w15:val="{34D894D9-72D0-489A-A031-77CAC368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5C80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qFormat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5DE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75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8A9C-E5CC-4AAD-9C83-AF7F570D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2025-11-11T09:01:00Z</dcterms:created>
  <dcterms:modified xsi:type="dcterms:W3CDTF">2025-11-17T13:47:00Z</dcterms:modified>
</cp:coreProperties>
</file>